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70" w:rsidRDefault="003A1471" w:rsidP="003A1471">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ДОПУСНЕ РЕЧЕНИЦЕ</w:t>
      </w:r>
    </w:p>
    <w:p w:rsidR="003A1471" w:rsidRDefault="003A1471" w:rsidP="003A1471">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следећи текст и подвуци зависне реченице:</w:t>
      </w:r>
    </w:p>
    <w:p w:rsidR="003A1471" w:rsidRDefault="003A1471" w:rsidP="003A1471">
      <w:pPr>
        <w:rPr>
          <w:rFonts w:ascii="Times New Roman" w:hAnsi="Times New Roman" w:cs="Times New Roman"/>
          <w:sz w:val="24"/>
          <w:szCs w:val="24"/>
          <w:lang w:val="sr-Cyrl-RS"/>
        </w:rPr>
      </w:pPr>
      <w:r>
        <w:rPr>
          <w:rFonts w:ascii="Times New Roman" w:hAnsi="Times New Roman" w:cs="Times New Roman"/>
          <w:sz w:val="24"/>
          <w:szCs w:val="24"/>
          <w:lang w:val="sr-Cyrl-RS"/>
        </w:rPr>
        <w:t>Иако им је спремала доручак, они нису јели. Пожурили су на тренинг. Јелена је успут мислила на топле пројице. Мада је била гладна, успела је да преплива базен неколико пута. Петар и Ања нису имали снаге на тренингу.</w:t>
      </w:r>
    </w:p>
    <w:p w:rsidR="003A1471" w:rsidRDefault="003A1471" w:rsidP="003A1471">
      <w:pPr>
        <w:rPr>
          <w:rFonts w:ascii="Times New Roman" w:hAnsi="Times New Roman" w:cs="Times New Roman"/>
          <w:sz w:val="24"/>
          <w:szCs w:val="24"/>
          <w:lang w:val="sr-Cyrl-RS"/>
        </w:rPr>
      </w:pPr>
      <w:r>
        <w:rPr>
          <w:rFonts w:ascii="Times New Roman" w:hAnsi="Times New Roman" w:cs="Times New Roman"/>
          <w:sz w:val="24"/>
          <w:szCs w:val="24"/>
          <w:lang w:val="sr-Cyrl-RS"/>
        </w:rPr>
        <w:t>Одговор:</w:t>
      </w:r>
    </w:p>
    <w:p w:rsidR="003A1471" w:rsidRDefault="003A1471" w:rsidP="003A1471">
      <w:pPr>
        <w:rPr>
          <w:rFonts w:ascii="Times New Roman" w:hAnsi="Times New Roman" w:cs="Times New Roman"/>
          <w:sz w:val="24"/>
          <w:szCs w:val="24"/>
          <w:lang w:val="sr-Cyrl-RS"/>
        </w:rPr>
      </w:pPr>
      <w:r w:rsidRPr="003A1471">
        <w:rPr>
          <w:rFonts w:ascii="Times New Roman" w:hAnsi="Times New Roman" w:cs="Times New Roman"/>
          <w:color w:val="70AD47" w:themeColor="accent6"/>
          <w:sz w:val="24"/>
          <w:szCs w:val="24"/>
          <w:highlight w:val="yellow"/>
          <w:lang w:val="sr-Cyrl-RS"/>
        </w:rPr>
        <w:t>Иако</w:t>
      </w:r>
      <w:r w:rsidRPr="003A1471">
        <w:rPr>
          <w:rFonts w:ascii="Times New Roman" w:hAnsi="Times New Roman" w:cs="Times New Roman"/>
          <w:color w:val="70AD47" w:themeColor="accent6"/>
          <w:sz w:val="24"/>
          <w:szCs w:val="24"/>
          <w:lang w:val="sr-Cyrl-RS"/>
        </w:rPr>
        <w:t xml:space="preserve"> им је спремала доручак</w:t>
      </w:r>
      <w:r>
        <w:rPr>
          <w:rFonts w:ascii="Times New Roman" w:hAnsi="Times New Roman" w:cs="Times New Roman"/>
          <w:sz w:val="24"/>
          <w:szCs w:val="24"/>
          <w:lang w:val="sr-Cyrl-RS"/>
        </w:rPr>
        <w:t xml:space="preserve">, они нису јели. Пожурили су на тренинг. Јелена је успут мислила на топле пројице. </w:t>
      </w:r>
      <w:r w:rsidRPr="003A1471">
        <w:rPr>
          <w:rFonts w:ascii="Times New Roman" w:hAnsi="Times New Roman" w:cs="Times New Roman"/>
          <w:color w:val="70AD47" w:themeColor="accent6"/>
          <w:sz w:val="24"/>
          <w:szCs w:val="24"/>
          <w:highlight w:val="yellow"/>
          <w:lang w:val="sr-Cyrl-RS"/>
        </w:rPr>
        <w:t>Мада</w:t>
      </w:r>
      <w:r w:rsidRPr="003A1471">
        <w:rPr>
          <w:rFonts w:ascii="Times New Roman" w:hAnsi="Times New Roman" w:cs="Times New Roman"/>
          <w:color w:val="70AD47" w:themeColor="accent6"/>
          <w:sz w:val="24"/>
          <w:szCs w:val="24"/>
          <w:lang w:val="sr-Cyrl-RS"/>
        </w:rPr>
        <w:t xml:space="preserve"> је била гладна</w:t>
      </w:r>
      <w:r>
        <w:rPr>
          <w:rFonts w:ascii="Times New Roman" w:hAnsi="Times New Roman" w:cs="Times New Roman"/>
          <w:sz w:val="24"/>
          <w:szCs w:val="24"/>
          <w:lang w:val="sr-Cyrl-RS"/>
        </w:rPr>
        <w:t>, успела је да преплива базен неколико пута. Петар и Ања нису имали снаге на тренингу.</w:t>
      </w:r>
    </w:p>
    <w:p w:rsidR="003A1471" w:rsidRDefault="003A1471" w:rsidP="003A1471">
      <w:pPr>
        <w:rPr>
          <w:rFonts w:ascii="Times New Roman" w:hAnsi="Times New Roman" w:cs="Times New Roman"/>
          <w:sz w:val="24"/>
          <w:szCs w:val="24"/>
          <w:lang w:val="sr-Cyrl-RS"/>
        </w:rPr>
      </w:pPr>
    </w:p>
    <w:p w:rsidR="003A1471" w:rsidRDefault="003A1471" w:rsidP="003A1471">
      <w:pPr>
        <w:rPr>
          <w:rFonts w:ascii="Times New Roman" w:hAnsi="Times New Roman" w:cs="Times New Roman"/>
          <w:sz w:val="24"/>
          <w:szCs w:val="24"/>
          <w:lang w:val="sr-Cyrl-RS"/>
        </w:rPr>
      </w:pPr>
      <w:r>
        <w:rPr>
          <w:rFonts w:ascii="Times New Roman" w:hAnsi="Times New Roman" w:cs="Times New Roman"/>
          <w:noProof/>
          <w:sz w:val="24"/>
          <w:szCs w:val="24"/>
          <w:lang w:eastAsia="sr-Latn-RS"/>
        </w:rPr>
        <mc:AlternateContent>
          <mc:Choice Requires="wps">
            <w:drawing>
              <wp:anchor distT="0" distB="0" distL="114300" distR="114300" simplePos="0" relativeHeight="251662336" behindDoc="0" locked="0" layoutInCell="1" allowOverlap="1" wp14:anchorId="1EA2EA5D" wp14:editId="6B05A1F6">
                <wp:simplePos x="0" y="0"/>
                <wp:positionH relativeFrom="column">
                  <wp:posOffset>3829050</wp:posOffset>
                </wp:positionH>
                <wp:positionV relativeFrom="paragraph">
                  <wp:posOffset>11430</wp:posOffset>
                </wp:positionV>
                <wp:extent cx="190500" cy="990600"/>
                <wp:effectExtent l="0" t="0" r="38100" b="19050"/>
                <wp:wrapNone/>
                <wp:docPr id="4" name="Right Brace 4"/>
                <wp:cNvGraphicFramePr/>
                <a:graphic xmlns:a="http://schemas.openxmlformats.org/drawingml/2006/main">
                  <a:graphicData uri="http://schemas.microsoft.com/office/word/2010/wordprocessingShape">
                    <wps:wsp>
                      <wps:cNvSpPr/>
                      <wps:spPr>
                        <a:xfrm>
                          <a:off x="0" y="0"/>
                          <a:ext cx="190500" cy="990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6A9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301.5pt;margin-top:.9pt;width:1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" adj="346" strokecolor="#5b9bd5 [3204]" strokeweight=".5pt">
                <v:stroke joinstyle="miter"/>
              </v:shape>
            </w:pict>
          </mc:Fallback>
        </mc:AlternateContent>
      </w:r>
      <w:r>
        <w:rPr>
          <w:rFonts w:ascii="Times New Roman" w:hAnsi="Times New Roman" w:cs="Times New Roman"/>
          <w:noProof/>
          <w:sz w:val="24"/>
          <w:szCs w:val="24"/>
          <w:lang w:eastAsia="sr-Latn-RS"/>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134620</wp:posOffset>
                </wp:positionV>
                <wp:extent cx="285750" cy="200025"/>
                <wp:effectExtent l="0" t="38100" r="57150" b="28575"/>
                <wp:wrapNone/>
                <wp:docPr id="1" name="Straight Arrow Connector 1"/>
                <wp:cNvGraphicFramePr/>
                <a:graphic xmlns:a="http://schemas.openxmlformats.org/drawingml/2006/main">
                  <a:graphicData uri="http://schemas.microsoft.com/office/word/2010/wordprocessingShape">
                    <wps:wsp>
                      <wps:cNvCnPr/>
                      <wps:spPr>
                        <a:xfrm flipV="1">
                          <a:off x="0" y="0"/>
                          <a:ext cx="28575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F2ED3C" id="_x0000_t32" coordsize="21600,21600" o:spt="32" o:oned="t" path="m,l21600,21600e" filled="f">
                <v:path arrowok="t" fillok="f" o:connecttype="none"/>
                <o:lock v:ext="edit" shapetype="t"/>
              </v:shapetype>
              <v:shape id="Straight Arrow Connector 1" o:spid="_x0000_s1026" type="#_x0000_t32" style="position:absolute;margin-left:180pt;margin-top:10.6pt;width:22.5pt;height:15.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" strokecolor="#5b9bd5 [3204]" strokeweight=".5pt">
                <v:stroke endarrow="block" joinstyle="miter"/>
              </v:shape>
            </w:pict>
          </mc:Fallback>
        </mc:AlternateContent>
      </w:r>
      <w:r>
        <w:rPr>
          <w:rFonts w:ascii="Times New Roman" w:hAnsi="Times New Roman" w:cs="Times New Roman"/>
          <w:sz w:val="24"/>
          <w:szCs w:val="24"/>
          <w:lang w:val="sr-Cyrl-RS"/>
        </w:rPr>
        <w:t xml:space="preserve">                                                                    СУПРОТНОСТ</w:t>
      </w:r>
    </w:p>
    <w:p w:rsidR="003A1471" w:rsidRDefault="003A1471" w:rsidP="003A1471">
      <w:pPr>
        <w:rPr>
          <w:rFonts w:ascii="Times New Roman" w:hAnsi="Times New Roman" w:cs="Times New Roman"/>
          <w:sz w:val="24"/>
          <w:szCs w:val="24"/>
          <w:lang w:val="sr-Cyrl-RS"/>
        </w:rPr>
      </w:pPr>
      <w:r>
        <w:rPr>
          <w:rFonts w:ascii="Times New Roman" w:hAnsi="Times New Roman" w:cs="Times New Roman"/>
          <w:noProof/>
          <w:sz w:val="24"/>
          <w:szCs w:val="24"/>
          <w:lang w:eastAsia="sr-Latn-RS"/>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151765</wp:posOffset>
                </wp:positionV>
                <wp:extent cx="266700" cy="266700"/>
                <wp:effectExtent l="0" t="0" r="76200" b="57150"/>
                <wp:wrapNone/>
                <wp:docPr id="3" name="Straight Arrow Connector 3"/>
                <wp:cNvGraphicFramePr/>
                <a:graphic xmlns:a="http://schemas.openxmlformats.org/drawingml/2006/main">
                  <a:graphicData uri="http://schemas.microsoft.com/office/word/2010/wordprocessingShape">
                    <wps:wsp>
                      <wps:cNvCnPr/>
                      <wps:spPr>
                        <a:xfrm>
                          <a:off x="0" y="0"/>
                          <a:ext cx="2667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DE27F0" id="Straight Arrow Connector 3" o:spid="_x0000_s1026" type="#_x0000_t32" style="position:absolute;margin-left:180pt;margin-top:11.95pt;width:21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" strokecolor="#5b9bd5 [3204]" strokeweight=".5pt">
                <v:stroke endarrow="block" joinstyle="miter"/>
              </v:shape>
            </w:pict>
          </mc:Fallback>
        </mc:AlternateContent>
      </w:r>
      <w:r>
        <w:rPr>
          <w:rFonts w:ascii="Times New Roman" w:hAnsi="Times New Roman" w:cs="Times New Roman"/>
          <w:noProof/>
          <w:sz w:val="24"/>
          <w:szCs w:val="24"/>
          <w:lang w:eastAsia="sr-Latn-RS"/>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104140</wp:posOffset>
                </wp:positionV>
                <wp:extent cx="219075" cy="9525"/>
                <wp:effectExtent l="0" t="76200" r="28575" b="85725"/>
                <wp:wrapNone/>
                <wp:docPr id="2" name="Straight Arrow Connector 2"/>
                <wp:cNvGraphicFramePr/>
                <a:graphic xmlns:a="http://schemas.openxmlformats.org/drawingml/2006/main">
                  <a:graphicData uri="http://schemas.microsoft.com/office/word/2010/wordprocessingShape">
                    <wps:wsp>
                      <wps:cNvCnPr/>
                      <wps:spPr>
                        <a:xfrm flipV="1">
                          <a:off x="0" y="0"/>
                          <a:ext cx="2190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0FF90" id="Straight Arrow Connector 2" o:spid="_x0000_s1026" type="#_x0000_t32" style="position:absolute;margin-left:180pt;margin-top:8.2pt;width:17.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" strokecolor="#5b9bd5 [3204]" strokeweight=".5pt">
                <v:stroke endarrow="block" joinstyle="miter"/>
              </v:shape>
            </w:pict>
          </mc:Fallback>
        </mc:AlternateContent>
      </w:r>
      <w:r>
        <w:rPr>
          <w:rFonts w:ascii="Times New Roman" w:hAnsi="Times New Roman" w:cs="Times New Roman"/>
          <w:sz w:val="24"/>
          <w:szCs w:val="24"/>
          <w:lang w:val="sr-Cyrl-RS"/>
        </w:rPr>
        <w:t>Удопусним реченицама искзује се         СМЕТЊА                     ИПАК се радња гл. реченице остварује</w:t>
      </w:r>
    </w:p>
    <w:p w:rsidR="003A1471" w:rsidRDefault="003A1471" w:rsidP="003A147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ОЧЕКУЈЕ СЕ</w:t>
      </w:r>
    </w:p>
    <w:p w:rsidR="003A1471" w:rsidRDefault="003A1471" w:rsidP="003A147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НЕШТО ДРУГАЧИЈЕ</w:t>
      </w:r>
    </w:p>
    <w:p w:rsidR="003A1471" w:rsidRDefault="003A1471" w:rsidP="003A1471">
      <w:pPr>
        <w:rPr>
          <w:rFonts w:ascii="Times New Roman" w:hAnsi="Times New Roman" w:cs="Times New Roman"/>
          <w:b/>
          <w:color w:val="7030A0"/>
          <w:sz w:val="24"/>
          <w:szCs w:val="24"/>
          <w:lang w:val="sr-Cyrl-RS"/>
        </w:rPr>
      </w:pPr>
      <w:r w:rsidRPr="003A1471">
        <w:rPr>
          <w:rFonts w:ascii="Times New Roman" w:hAnsi="Times New Roman" w:cs="Times New Roman"/>
          <w:b/>
          <w:color w:val="7030A0"/>
          <w:sz w:val="24"/>
          <w:szCs w:val="24"/>
          <w:lang w:val="sr-Cyrl-RS"/>
        </w:rPr>
        <w:t xml:space="preserve">Допусне реченице показују да се радња зависносложене реченице остварује упркос ономе што је омета. Употребљавају се у служби </w:t>
      </w:r>
      <w:r w:rsidRPr="003A1471">
        <w:rPr>
          <w:rFonts w:ascii="Times New Roman" w:hAnsi="Times New Roman" w:cs="Times New Roman"/>
          <w:b/>
          <w:color w:val="FF0000"/>
          <w:sz w:val="24"/>
          <w:szCs w:val="24"/>
          <w:lang w:val="sr-Cyrl-RS"/>
        </w:rPr>
        <w:t>ПРИЛОШКЕ ОДРЕДБЕ ЗА ДОПУШТАЊЕ (ДОПУСНЕ ОДРЕДБЕ)</w:t>
      </w:r>
      <w:r w:rsidRPr="003A1471">
        <w:rPr>
          <w:rFonts w:ascii="Times New Roman" w:hAnsi="Times New Roman" w:cs="Times New Roman"/>
          <w:b/>
          <w:color w:val="7030A0"/>
          <w:sz w:val="24"/>
          <w:szCs w:val="24"/>
          <w:lang w:val="sr-Cyrl-RS"/>
        </w:rPr>
        <w:t>.</w:t>
      </w:r>
    </w:p>
    <w:p w:rsidR="003A1471" w:rsidRDefault="003A1471" w:rsidP="003A1471">
      <w:pPr>
        <w:rPr>
          <w:rFonts w:ascii="Times New Roman" w:hAnsi="Times New Roman" w:cs="Times New Roman"/>
          <w:b/>
          <w:color w:val="70AD47" w:themeColor="accent6"/>
          <w:sz w:val="24"/>
          <w:szCs w:val="24"/>
          <w:lang w:val="sr-Cyrl-RS"/>
        </w:rPr>
      </w:pPr>
      <w:r>
        <w:rPr>
          <w:rFonts w:ascii="Times New Roman" w:hAnsi="Times New Roman" w:cs="Times New Roman"/>
          <w:sz w:val="24"/>
          <w:szCs w:val="24"/>
          <w:lang w:val="sr-Cyrl-RS"/>
        </w:rPr>
        <w:t xml:space="preserve">Допусне реченице почињу везницима: </w:t>
      </w:r>
      <w:r w:rsidRPr="003A1471">
        <w:rPr>
          <w:rFonts w:ascii="Times New Roman" w:hAnsi="Times New Roman" w:cs="Times New Roman"/>
          <w:b/>
          <w:color w:val="70AD47" w:themeColor="accent6"/>
          <w:sz w:val="24"/>
          <w:szCs w:val="24"/>
          <w:highlight w:val="yellow"/>
          <w:lang w:val="sr-Cyrl-RS"/>
        </w:rPr>
        <w:t>ИАКО, МАДА, ПРЕМДА</w:t>
      </w:r>
    </w:p>
    <w:p w:rsidR="003A1471" w:rsidRDefault="003A1471" w:rsidP="003A1471">
      <w:pPr>
        <w:rPr>
          <w:rFonts w:ascii="Times New Roman" w:hAnsi="Times New Roman" w:cs="Times New Roman"/>
          <w:sz w:val="24"/>
          <w:szCs w:val="24"/>
          <w:lang w:val="sr-Cyrl-RS"/>
        </w:rPr>
      </w:pPr>
      <w:r>
        <w:rPr>
          <w:rFonts w:ascii="Times New Roman" w:hAnsi="Times New Roman" w:cs="Times New Roman"/>
          <w:sz w:val="24"/>
          <w:szCs w:val="24"/>
          <w:lang w:val="sr-Cyrl-RS"/>
        </w:rPr>
        <w:t>Примери:</w:t>
      </w:r>
    </w:p>
    <w:p w:rsidR="003A1471" w:rsidRDefault="003A1471" w:rsidP="003A147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Пошли смо на пут </w:t>
      </w:r>
      <w:r w:rsidRPr="003A1471">
        <w:rPr>
          <w:rFonts w:ascii="Times New Roman" w:hAnsi="Times New Roman" w:cs="Times New Roman"/>
          <w:b/>
          <w:color w:val="70AD47" w:themeColor="accent6"/>
          <w:sz w:val="24"/>
          <w:szCs w:val="24"/>
          <w:highlight w:val="yellow"/>
          <w:lang w:val="sr-Cyrl-RS"/>
        </w:rPr>
        <w:t>иако</w:t>
      </w:r>
      <w:r w:rsidRPr="003A1471">
        <w:rPr>
          <w:rFonts w:ascii="Times New Roman" w:hAnsi="Times New Roman" w:cs="Times New Roman"/>
          <w:color w:val="70AD47" w:themeColor="accent6"/>
          <w:sz w:val="24"/>
          <w:szCs w:val="24"/>
          <w:lang w:val="sr-Cyrl-RS"/>
        </w:rPr>
        <w:t xml:space="preserve"> је вејало</w:t>
      </w:r>
      <w:r>
        <w:rPr>
          <w:rFonts w:ascii="Times New Roman" w:hAnsi="Times New Roman" w:cs="Times New Roman"/>
          <w:sz w:val="24"/>
          <w:szCs w:val="24"/>
          <w:lang w:val="sr-Cyrl-RS"/>
        </w:rPr>
        <w:t>.</w:t>
      </w:r>
    </w:p>
    <w:p w:rsidR="003A1471" w:rsidRDefault="003A1471" w:rsidP="003A1471">
      <w:pPr>
        <w:rPr>
          <w:rFonts w:ascii="Times New Roman" w:hAnsi="Times New Roman" w:cs="Times New Roman"/>
          <w:sz w:val="24"/>
          <w:szCs w:val="24"/>
          <w:lang w:val="sr-Cyrl-RS"/>
        </w:rPr>
      </w:pPr>
      <w:r w:rsidRPr="003A1471">
        <w:rPr>
          <w:rFonts w:ascii="Times New Roman" w:hAnsi="Times New Roman" w:cs="Times New Roman"/>
          <w:b/>
          <w:color w:val="70AD47" w:themeColor="accent6"/>
          <w:sz w:val="24"/>
          <w:szCs w:val="24"/>
          <w:highlight w:val="yellow"/>
          <w:lang w:val="sr-Cyrl-RS"/>
        </w:rPr>
        <w:t>Мада</w:t>
      </w:r>
      <w:r w:rsidRPr="003A1471">
        <w:rPr>
          <w:rFonts w:ascii="Times New Roman" w:hAnsi="Times New Roman" w:cs="Times New Roman"/>
          <w:color w:val="70AD47" w:themeColor="accent6"/>
          <w:sz w:val="24"/>
          <w:szCs w:val="24"/>
          <w:lang w:val="sr-Cyrl-RS"/>
        </w:rPr>
        <w:t xml:space="preserve"> је била стрпљива</w:t>
      </w:r>
      <w:r>
        <w:rPr>
          <w:rFonts w:ascii="Times New Roman" w:hAnsi="Times New Roman" w:cs="Times New Roman"/>
          <w:sz w:val="24"/>
          <w:szCs w:val="24"/>
          <w:lang w:val="sr-Cyrl-RS"/>
        </w:rPr>
        <w:t>, овога пута их није сачекала.</w:t>
      </w:r>
    </w:p>
    <w:p w:rsidR="00C511F7" w:rsidRDefault="003A1471" w:rsidP="003A1471">
      <w:pPr>
        <w:rPr>
          <w:rFonts w:ascii="Times New Roman" w:hAnsi="Times New Roman" w:cs="Times New Roman"/>
          <w:sz w:val="24"/>
          <w:szCs w:val="24"/>
          <w:lang w:val="sr-Cyrl-RS"/>
        </w:rPr>
      </w:pPr>
      <w:r w:rsidRPr="003A1471">
        <w:rPr>
          <w:rFonts w:ascii="Times New Roman" w:hAnsi="Times New Roman" w:cs="Times New Roman"/>
          <w:b/>
          <w:color w:val="70AD47" w:themeColor="accent6"/>
          <w:sz w:val="24"/>
          <w:szCs w:val="24"/>
          <w:highlight w:val="yellow"/>
          <w:lang w:val="sr-Cyrl-RS"/>
        </w:rPr>
        <w:t>Премда</w:t>
      </w:r>
      <w:r w:rsidRPr="003A1471">
        <w:rPr>
          <w:rFonts w:ascii="Times New Roman" w:hAnsi="Times New Roman" w:cs="Times New Roman"/>
          <w:color w:val="70AD47" w:themeColor="accent6"/>
          <w:sz w:val="24"/>
          <w:szCs w:val="24"/>
          <w:lang w:val="sr-Cyrl-RS"/>
        </w:rPr>
        <w:t xml:space="preserve"> га је болела нога</w:t>
      </w:r>
      <w:r>
        <w:rPr>
          <w:rFonts w:ascii="Times New Roman" w:hAnsi="Times New Roman" w:cs="Times New Roman"/>
          <w:sz w:val="24"/>
          <w:szCs w:val="24"/>
          <w:lang w:val="sr-Cyrl-RS"/>
        </w:rPr>
        <w:t>, остао је у игри.</w:t>
      </w:r>
    </w:p>
    <w:p w:rsidR="00C511F7" w:rsidRDefault="00C511F7" w:rsidP="003A1471">
      <w:pPr>
        <w:rPr>
          <w:rFonts w:ascii="Times New Roman" w:hAnsi="Times New Roman" w:cs="Times New Roman"/>
          <w:sz w:val="24"/>
          <w:szCs w:val="24"/>
          <w:lang w:val="sr-Cyrl-RS"/>
        </w:rPr>
      </w:pPr>
      <w:r w:rsidRPr="00C511F7">
        <w:rPr>
          <w:rFonts w:ascii="Times New Roman" w:hAnsi="Times New Roman" w:cs="Times New Roman"/>
          <w:b/>
          <w:noProof/>
          <w:sz w:val="24"/>
          <w:szCs w:val="24"/>
          <w:lang w:eastAsia="sr-Latn-RS"/>
        </w:rPr>
        <mc:AlternateContent>
          <mc:Choice Requires="wps">
            <w:drawing>
              <wp:anchor distT="0" distB="0" distL="114300" distR="114300" simplePos="0" relativeHeight="251663360" behindDoc="0" locked="0" layoutInCell="1" allowOverlap="1" wp14:anchorId="0C1548DE" wp14:editId="27992153">
                <wp:simplePos x="0" y="0"/>
                <wp:positionH relativeFrom="margin">
                  <wp:align>left</wp:align>
                </wp:positionH>
                <wp:positionV relativeFrom="paragraph">
                  <wp:posOffset>177165</wp:posOffset>
                </wp:positionV>
                <wp:extent cx="466725" cy="438150"/>
                <wp:effectExtent l="0" t="0" r="28575" b="19050"/>
                <wp:wrapNone/>
                <wp:docPr id="5" name="Smiley Face 5"/>
                <wp:cNvGraphicFramePr/>
                <a:graphic xmlns:a="http://schemas.openxmlformats.org/drawingml/2006/main">
                  <a:graphicData uri="http://schemas.microsoft.com/office/word/2010/wordprocessingShape">
                    <wps:wsp>
                      <wps:cNvSpPr/>
                      <wps:spPr>
                        <a:xfrm>
                          <a:off x="0" y="0"/>
                          <a:ext cx="466725" cy="438150"/>
                        </a:xfrm>
                        <a:prstGeom prst="smileyFac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61F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5" o:spid="_x0000_s1026" type="#_x0000_t96" style="position:absolute;margin-left:0;margin-top:13.95pt;width:36.75pt;height:3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" fillcolor="red" strokecolor="#1f4d78 [1604]" strokeweight="1pt">
                <v:stroke joinstyle="miter"/>
                <w10:wrap anchorx="margin"/>
              </v:shape>
            </w:pict>
          </mc:Fallback>
        </mc:AlternateContent>
      </w:r>
      <w:r w:rsidRPr="00C511F7">
        <w:rPr>
          <w:rFonts w:ascii="Times New Roman" w:hAnsi="Times New Roman" w:cs="Times New Roman"/>
          <w:b/>
          <w:sz w:val="24"/>
          <w:szCs w:val="24"/>
          <w:lang w:val="sr-Cyrl-RS"/>
        </w:rPr>
        <w:t xml:space="preserve">                                             Иза</w:t>
      </w:r>
      <w:r>
        <w:rPr>
          <w:rFonts w:ascii="Times New Roman" w:hAnsi="Times New Roman" w:cs="Times New Roman"/>
          <w:sz w:val="24"/>
          <w:szCs w:val="24"/>
          <w:lang w:val="sr-Cyrl-RS"/>
        </w:rPr>
        <w:t xml:space="preserve"> </w:t>
      </w:r>
      <w:r w:rsidRPr="00C511F7">
        <w:rPr>
          <w:rFonts w:ascii="Times New Roman" w:hAnsi="Times New Roman" w:cs="Times New Roman"/>
          <w:sz w:val="24"/>
          <w:szCs w:val="24"/>
          <w:u w:val="single"/>
          <w:lang w:val="sr-Cyrl-RS"/>
        </w:rPr>
        <w:t>допусне реченице</w:t>
      </w:r>
      <w:r>
        <w:rPr>
          <w:rFonts w:ascii="Times New Roman" w:hAnsi="Times New Roman" w:cs="Times New Roman"/>
          <w:sz w:val="24"/>
          <w:szCs w:val="24"/>
          <w:lang w:val="sr-Cyrl-RS"/>
        </w:rPr>
        <w:t xml:space="preserve"> може се употребити и реч </w:t>
      </w:r>
      <w:r w:rsidRPr="00C511F7">
        <w:rPr>
          <w:rFonts w:ascii="Times New Roman" w:hAnsi="Times New Roman" w:cs="Times New Roman"/>
          <w:color w:val="FF0000"/>
          <w:sz w:val="24"/>
          <w:szCs w:val="24"/>
          <w:lang w:val="sr-Cyrl-RS"/>
        </w:rPr>
        <w:t>ИПАК</w:t>
      </w:r>
      <w:r>
        <w:rPr>
          <w:rFonts w:ascii="Times New Roman" w:hAnsi="Times New Roman" w:cs="Times New Roman"/>
          <w:sz w:val="24"/>
          <w:szCs w:val="24"/>
          <w:lang w:val="sr-Cyrl-RS"/>
        </w:rPr>
        <w:t>.</w:t>
      </w:r>
    </w:p>
    <w:p w:rsidR="00C511F7" w:rsidRDefault="00C511F7" w:rsidP="003A147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C511F7">
        <w:rPr>
          <w:rFonts w:ascii="Times New Roman" w:hAnsi="Times New Roman" w:cs="Times New Roman"/>
          <w:color w:val="70AD47" w:themeColor="accent6"/>
          <w:sz w:val="24"/>
          <w:szCs w:val="24"/>
          <w:lang w:val="sr-Cyrl-RS"/>
        </w:rPr>
        <w:t>Иако је све знала</w:t>
      </w:r>
      <w:r>
        <w:rPr>
          <w:rFonts w:ascii="Times New Roman" w:hAnsi="Times New Roman" w:cs="Times New Roman"/>
          <w:sz w:val="24"/>
          <w:szCs w:val="24"/>
          <w:lang w:val="sr-Cyrl-RS"/>
        </w:rPr>
        <w:t>, (</w:t>
      </w:r>
      <w:r w:rsidRPr="00C511F7">
        <w:rPr>
          <w:rFonts w:ascii="Times New Roman" w:hAnsi="Times New Roman" w:cs="Times New Roman"/>
          <w:color w:val="FF0000"/>
          <w:sz w:val="24"/>
          <w:szCs w:val="24"/>
          <w:lang w:val="sr-Cyrl-RS"/>
        </w:rPr>
        <w:t>ипак</w:t>
      </w:r>
      <w:r>
        <w:rPr>
          <w:rFonts w:ascii="Times New Roman" w:hAnsi="Times New Roman" w:cs="Times New Roman"/>
          <w:sz w:val="24"/>
          <w:szCs w:val="24"/>
          <w:lang w:val="sr-Cyrl-RS"/>
        </w:rPr>
        <w:t>) ништа није рекла.</w:t>
      </w:r>
    </w:p>
    <w:p w:rsidR="00C511F7" w:rsidRDefault="00C511F7" w:rsidP="003A1471">
      <w:pPr>
        <w:rPr>
          <w:rFonts w:ascii="Times New Roman" w:hAnsi="Times New Roman" w:cs="Times New Roman"/>
          <w:sz w:val="24"/>
          <w:szCs w:val="24"/>
          <w:lang w:val="sr-Cyrl-RS"/>
        </w:rPr>
      </w:pPr>
    </w:p>
    <w:p w:rsidR="00C511F7" w:rsidRPr="00C511F7" w:rsidRDefault="00C511F7" w:rsidP="003A1471">
      <w:pPr>
        <w:rPr>
          <w:rFonts w:ascii="Times New Roman" w:hAnsi="Times New Roman" w:cs="Times New Roman"/>
          <w:b/>
          <w:color w:val="FF0000"/>
          <w:sz w:val="24"/>
          <w:szCs w:val="24"/>
          <w:lang w:val="sr-Cyrl-RS"/>
        </w:rPr>
      </w:pPr>
      <w:r w:rsidRPr="00C511F7">
        <w:rPr>
          <w:rFonts w:ascii="Times New Roman" w:hAnsi="Times New Roman" w:cs="Times New Roman"/>
          <w:b/>
          <w:color w:val="FF0000"/>
          <w:sz w:val="24"/>
          <w:szCs w:val="24"/>
          <w:lang w:val="sr-Cyrl-RS"/>
        </w:rPr>
        <w:t>ИНТЕРПУНКЦИЈА:</w:t>
      </w:r>
    </w:p>
    <w:p w:rsidR="00C511F7" w:rsidRDefault="00C511F7" w:rsidP="003A1471">
      <w:pPr>
        <w:rPr>
          <w:rFonts w:ascii="Times New Roman" w:hAnsi="Times New Roman" w:cs="Times New Roman"/>
          <w:sz w:val="24"/>
          <w:szCs w:val="24"/>
          <w:lang w:val="sr-Cyrl-RS"/>
        </w:rPr>
      </w:pPr>
      <w:r>
        <w:rPr>
          <w:rFonts w:ascii="Times New Roman" w:hAnsi="Times New Roman" w:cs="Times New Roman"/>
          <w:sz w:val="24"/>
          <w:szCs w:val="24"/>
          <w:lang w:val="sr-Cyrl-RS"/>
        </w:rPr>
        <w:t>Ако се допусна реченица налази испред главне реченице, одваја се запетом.</w:t>
      </w:r>
    </w:p>
    <w:p w:rsidR="00C511F7" w:rsidRDefault="00C511F7" w:rsidP="003A1471">
      <w:pPr>
        <w:rPr>
          <w:rFonts w:ascii="Times New Roman" w:hAnsi="Times New Roman" w:cs="Times New Roman"/>
          <w:sz w:val="24"/>
          <w:szCs w:val="24"/>
          <w:lang w:val="sr-Cyrl-RS"/>
        </w:rPr>
      </w:pPr>
      <w:r>
        <w:rPr>
          <w:rFonts w:ascii="Times New Roman" w:hAnsi="Times New Roman" w:cs="Times New Roman"/>
          <w:sz w:val="24"/>
          <w:szCs w:val="24"/>
          <w:lang w:val="sr-Cyrl-RS"/>
        </w:rPr>
        <w:t>ВЕЖБАЊЕ:</w:t>
      </w:r>
    </w:p>
    <w:p w:rsidR="00C511F7" w:rsidRDefault="00C511F7" w:rsidP="00C511F7">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Подвуци допусну реченицу и одреди њену службу у главној реченици:</w:t>
      </w:r>
    </w:p>
    <w:p w:rsidR="00C511F7" w:rsidRDefault="00C511F7" w:rsidP="00C511F7">
      <w:pPr>
        <w:ind w:left="360"/>
        <w:rPr>
          <w:rFonts w:ascii="Times New Roman" w:hAnsi="Times New Roman" w:cs="Times New Roman"/>
          <w:sz w:val="24"/>
          <w:szCs w:val="24"/>
          <w:lang w:val="sr-Cyrl-RS"/>
        </w:rPr>
      </w:pPr>
      <w:r>
        <w:rPr>
          <w:rFonts w:ascii="Times New Roman" w:hAnsi="Times New Roman" w:cs="Times New Roman"/>
          <w:sz w:val="24"/>
          <w:szCs w:val="24"/>
          <w:lang w:val="sr-Cyrl-RS"/>
        </w:rPr>
        <w:t>Били смо на пливању два сата и прилично смо се уморили. Када смо се вратили, Ана нам је донела филм „Бал на води“. Мада смо били поспани, погледали смо филм до краја.</w:t>
      </w:r>
    </w:p>
    <w:p w:rsidR="00C511F7" w:rsidRDefault="00C511F7" w:rsidP="00C511F7">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Одреди врсту и службу још једне зависне реченице у датом примеру.</w:t>
      </w:r>
    </w:p>
    <w:p w:rsidR="00C511F7" w:rsidRDefault="00C511F7" w:rsidP="00C511F7">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Замени допусну реченицу прилогом УПРКОС и именицом у одговарајућем падежу:</w:t>
      </w:r>
    </w:p>
    <w:p w:rsidR="00C511F7" w:rsidRDefault="00C511F7" w:rsidP="00C511F7">
      <w:pPr>
        <w:pStyle w:val="ListParagraph"/>
        <w:rPr>
          <w:rFonts w:ascii="Times New Roman" w:hAnsi="Times New Roman" w:cs="Times New Roman"/>
          <w:sz w:val="24"/>
          <w:szCs w:val="24"/>
          <w:lang w:val="sr-Cyrl-RS"/>
        </w:rPr>
      </w:pPr>
      <w:r>
        <w:rPr>
          <w:rFonts w:ascii="Times New Roman" w:hAnsi="Times New Roman" w:cs="Times New Roman"/>
          <w:sz w:val="24"/>
          <w:szCs w:val="24"/>
          <w:lang w:val="sr-Cyrl-RS"/>
        </w:rPr>
        <w:t>Купала сам се у језеру иако је падала киша.</w:t>
      </w:r>
    </w:p>
    <w:p w:rsidR="00C511F7" w:rsidRDefault="00C511F7" w:rsidP="00C511F7">
      <w:pPr>
        <w:pStyle w:val="ListParagraph"/>
        <w:rPr>
          <w:rFonts w:ascii="Times New Roman" w:hAnsi="Times New Roman" w:cs="Times New Roman"/>
          <w:sz w:val="24"/>
          <w:szCs w:val="24"/>
          <w:lang w:val="sr-Cyrl-RS"/>
        </w:rPr>
      </w:pPr>
      <w:r>
        <w:rPr>
          <w:rFonts w:ascii="Times New Roman" w:hAnsi="Times New Roman" w:cs="Times New Roman"/>
          <w:sz w:val="24"/>
          <w:szCs w:val="24"/>
          <w:lang w:val="sr-Cyrl-RS"/>
        </w:rPr>
        <w:t>Мада је дувао ветар, отишли смо на клизање.</w:t>
      </w:r>
    </w:p>
    <w:p w:rsidR="00C511F7" w:rsidRPr="00C511F7" w:rsidRDefault="00C511F7" w:rsidP="00C511F7">
      <w:pPr>
        <w:pStyle w:val="ListParagraph"/>
        <w:rPr>
          <w:rFonts w:ascii="Times New Roman" w:hAnsi="Times New Roman" w:cs="Times New Roman"/>
          <w:sz w:val="24"/>
          <w:szCs w:val="24"/>
          <w:lang w:val="sr-Cyrl-RS"/>
        </w:rPr>
      </w:pPr>
      <w:r>
        <w:rPr>
          <w:rFonts w:ascii="Times New Roman" w:hAnsi="Times New Roman" w:cs="Times New Roman"/>
          <w:sz w:val="24"/>
          <w:szCs w:val="24"/>
          <w:lang w:val="sr-Cyrl-RS"/>
        </w:rPr>
        <w:t>Премда је било облачно, авион је узлетео.</w:t>
      </w:r>
      <w:bookmarkStart w:id="0" w:name="_GoBack"/>
      <w:bookmarkEnd w:id="0"/>
    </w:p>
    <w:sectPr w:rsidR="00C511F7" w:rsidRPr="00C511F7" w:rsidSect="00951115">
      <w:type w:val="continuous"/>
      <w:pgSz w:w="11906" w:h="16838" w:code="9"/>
      <w:pgMar w:top="720" w:right="720" w:bottom="720" w:left="720" w:header="709" w:footer="709" w:gutter="68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57472"/>
    <w:multiLevelType w:val="hybridMultilevel"/>
    <w:tmpl w:val="3E4EB7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7A526965"/>
    <w:multiLevelType w:val="hybridMultilevel"/>
    <w:tmpl w:val="48124F0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71"/>
    <w:rsid w:val="000178E7"/>
    <w:rsid w:val="001C0535"/>
    <w:rsid w:val="003A1471"/>
    <w:rsid w:val="004F1138"/>
    <w:rsid w:val="00572F68"/>
    <w:rsid w:val="00951115"/>
    <w:rsid w:val="00B46B91"/>
    <w:rsid w:val="00BF3270"/>
    <w:rsid w:val="00C511F7"/>
    <w:rsid w:val="00D25D4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219C"/>
  <w15:chartTrackingRefBased/>
  <w15:docId w15:val="{63DD89A0-57C1-4FE6-892B-8B131822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2</cp:revision>
  <dcterms:created xsi:type="dcterms:W3CDTF">2019-11-03T15:24:00Z</dcterms:created>
  <dcterms:modified xsi:type="dcterms:W3CDTF">2019-11-03T15:45:00Z</dcterms:modified>
</cp:coreProperties>
</file>